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303"/>
      </w:tblGrid>
      <w:tr w:rsidR="00DD3681" w:rsidRPr="0018660A" w14:paraId="389AD2F9" w14:textId="77777777" w:rsidTr="00040AFF">
        <w:trPr>
          <w:trHeight w:val="1163"/>
        </w:trPr>
        <w:tc>
          <w:tcPr>
            <w:tcW w:w="1345" w:type="dxa"/>
          </w:tcPr>
          <w:p w14:paraId="31F1DDF1" w14:textId="77777777" w:rsidR="00DD3681" w:rsidRPr="0018660A" w:rsidRDefault="00DD3681" w:rsidP="00695BBA">
            <w:pPr>
              <w:rPr>
                <w:rFonts w:ascii="Cambria" w:hAnsi="Cambria"/>
              </w:rPr>
            </w:pPr>
            <w:r w:rsidRPr="0018660A">
              <w:rPr>
                <w:rFonts w:ascii="Cambria" w:hAnsi="Cambria"/>
                <w:noProof/>
                <w:lang w:eastAsia="en-IN"/>
              </w:rPr>
              <w:drawing>
                <wp:inline distT="0" distB="0" distL="0" distR="0" wp14:anchorId="269C7100" wp14:editId="53817251">
                  <wp:extent cx="687186" cy="638622"/>
                  <wp:effectExtent l="0" t="0" r="0" b="9525"/>
                  <wp:docPr id="3" name="Picture 0" descr="IIT Logo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IT Logo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10" cy="648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  <w:vAlign w:val="center"/>
          </w:tcPr>
          <w:p w14:paraId="26DC30A8" w14:textId="77777777" w:rsidR="00DD3681" w:rsidRPr="0018660A" w:rsidRDefault="00DD3681" w:rsidP="00695BBA">
            <w:pPr>
              <w:spacing w:after="0" w:line="240" w:lineRule="auto"/>
              <w:jc w:val="center"/>
              <w:rPr>
                <w:rFonts w:ascii="Cambria" w:eastAsia="Arial Unicode MS" w:hAnsi="Cambria" w:cs="Arial Unicode MS"/>
                <w:b/>
                <w:sz w:val="32"/>
                <w:szCs w:val="32"/>
              </w:rPr>
            </w:pPr>
            <w:r w:rsidRPr="0018660A">
              <w:rPr>
                <w:rFonts w:ascii="Nirmala UI" w:eastAsia="Arial Unicode MS" w:hAnsi="Nirmala UI" w:cs="Nirmala UI" w:hint="cs"/>
                <w:b/>
                <w:sz w:val="32"/>
                <w:szCs w:val="32"/>
                <w:cs/>
                <w:lang w:bidi="hi-IN"/>
              </w:rPr>
              <w:t>भारतीय</w:t>
            </w:r>
            <w:r w:rsidRPr="0018660A">
              <w:rPr>
                <w:rFonts w:ascii="Cambria" w:eastAsia="Arial Unicode MS" w:hAnsi="Cambria" w:cs="Arial Unicode MS"/>
                <w:b/>
                <w:sz w:val="32"/>
                <w:szCs w:val="32"/>
                <w:rtl/>
                <w:cs/>
              </w:rPr>
              <w:t xml:space="preserve"> </w:t>
            </w:r>
            <w:r w:rsidRPr="0018660A">
              <w:rPr>
                <w:rFonts w:ascii="Nirmala UI" w:eastAsia="Arial Unicode MS" w:hAnsi="Nirmala UI" w:cs="Nirmala UI" w:hint="cs"/>
                <w:b/>
                <w:sz w:val="32"/>
                <w:szCs w:val="32"/>
                <w:cs/>
                <w:lang w:bidi="hi-IN"/>
              </w:rPr>
              <w:t>प्रौद्योगिकी</w:t>
            </w:r>
            <w:r w:rsidRPr="0018660A">
              <w:rPr>
                <w:rFonts w:ascii="Cambria" w:eastAsia="Arial Unicode MS" w:hAnsi="Cambria" w:cs="Arial Unicode MS"/>
                <w:b/>
                <w:sz w:val="32"/>
                <w:szCs w:val="32"/>
                <w:rtl/>
                <w:cs/>
              </w:rPr>
              <w:t xml:space="preserve"> </w:t>
            </w:r>
            <w:r w:rsidRPr="0018660A">
              <w:rPr>
                <w:rFonts w:ascii="Nirmala UI" w:eastAsia="Arial Unicode MS" w:hAnsi="Nirmala UI" w:cs="Nirmala UI" w:hint="cs"/>
                <w:b/>
                <w:sz w:val="32"/>
                <w:szCs w:val="32"/>
                <w:cs/>
                <w:lang w:bidi="hi-IN"/>
              </w:rPr>
              <w:t>संस्थान</w:t>
            </w:r>
            <w:r w:rsidRPr="0018660A">
              <w:rPr>
                <w:rFonts w:ascii="Cambria" w:eastAsia="Arial Unicode MS" w:hAnsi="Cambria" w:cs="Arial Unicode MS"/>
                <w:b/>
                <w:sz w:val="32"/>
                <w:szCs w:val="32"/>
                <w:rtl/>
                <w:cs/>
              </w:rPr>
              <w:t xml:space="preserve"> </w:t>
            </w:r>
            <w:r w:rsidRPr="0018660A">
              <w:rPr>
                <w:rFonts w:ascii="Nirmala UI" w:eastAsia="Arial Unicode MS" w:hAnsi="Nirmala UI" w:cs="Nirmala UI" w:hint="cs"/>
                <w:b/>
                <w:sz w:val="32"/>
                <w:szCs w:val="32"/>
                <w:cs/>
                <w:lang w:bidi="hi-IN"/>
              </w:rPr>
              <w:t>भुवनेश्</w:t>
            </w:r>
            <w:r w:rsidRPr="0018660A">
              <w:rPr>
                <w:rFonts w:ascii="Leelawadee UI Semilight" w:eastAsia="Arial Unicode MS" w:hAnsi="Leelawadee UI Semilight" w:cs="Leelawadee UI Semilight" w:hint="cs"/>
                <w:b/>
                <w:sz w:val="32"/>
                <w:szCs w:val="32"/>
                <w:rtl/>
                <w:cs/>
              </w:rPr>
              <w:t>‍</w:t>
            </w:r>
            <w:r w:rsidRPr="0018660A">
              <w:rPr>
                <w:rFonts w:ascii="Nirmala UI" w:eastAsia="Arial Unicode MS" w:hAnsi="Nirmala UI" w:cs="Nirmala UI" w:hint="cs"/>
                <w:b/>
                <w:sz w:val="32"/>
                <w:szCs w:val="32"/>
                <w:cs/>
                <w:lang w:bidi="hi-IN"/>
              </w:rPr>
              <w:t>वर</w:t>
            </w:r>
          </w:p>
          <w:p w14:paraId="68436928" w14:textId="77777777" w:rsidR="00DD3681" w:rsidRPr="0018660A" w:rsidRDefault="00DD3681" w:rsidP="00695BB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8660A">
              <w:rPr>
                <w:rFonts w:ascii="Cambria" w:hAnsi="Cambria"/>
                <w:b/>
                <w:sz w:val="28"/>
                <w:szCs w:val="28"/>
              </w:rPr>
              <w:t>Indian Institute of Technology Bhubaneswar</w:t>
            </w:r>
          </w:p>
          <w:p w14:paraId="7D261259" w14:textId="77777777" w:rsidR="00DD3681" w:rsidRPr="0018660A" w:rsidRDefault="00DD3681" w:rsidP="00695BB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6CE8CE2" w14:textId="40272571" w:rsidR="00FC3045" w:rsidRPr="00FC3045" w:rsidRDefault="00E35DF2" w:rsidP="00FC3045">
      <w:pPr>
        <w:jc w:val="center"/>
        <w:rPr>
          <w:b/>
          <w:bCs/>
          <w:sz w:val="28"/>
          <w:szCs w:val="28"/>
          <w:lang w:val="en-US"/>
        </w:rPr>
      </w:pPr>
      <w:bookmarkStart w:id="0" w:name="_Hlk144547538"/>
      <w:r>
        <w:rPr>
          <w:b/>
          <w:bCs/>
          <w:sz w:val="28"/>
          <w:szCs w:val="28"/>
          <w:lang w:val="en-US" w:bidi="hi-IN"/>
        </w:rPr>
        <w:t>Press Release</w:t>
      </w:r>
    </w:p>
    <w:bookmarkEnd w:id="0"/>
    <w:p w14:paraId="673BE0ED" w14:textId="703157A0" w:rsidR="00954C0E" w:rsidRDefault="00CC5DB1" w:rsidP="00140E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 w:bidi="hi-IN"/>
        </w:rPr>
      </w:pPr>
      <w:r>
        <w:rPr>
          <w:rFonts w:ascii="Arial" w:hAnsi="Arial" w:cs="Arial"/>
          <w:b/>
          <w:bCs/>
          <w:sz w:val="28"/>
          <w:szCs w:val="28"/>
          <w:lang w:val="en-US" w:bidi="hi-IN"/>
        </w:rPr>
        <w:t xml:space="preserve">Grand Finale of Smart India Hackathon </w:t>
      </w:r>
      <w:r w:rsidR="00D33593">
        <w:rPr>
          <w:rFonts w:ascii="Arial" w:hAnsi="Arial" w:cs="Arial"/>
          <w:b/>
          <w:bCs/>
          <w:sz w:val="28"/>
          <w:szCs w:val="28"/>
          <w:lang w:val="en-US" w:bidi="hi-IN"/>
        </w:rPr>
        <w:t>comes to an end</w:t>
      </w:r>
    </w:p>
    <w:p w14:paraId="3BA8A4DA" w14:textId="77777777" w:rsidR="00140EE3" w:rsidRPr="00E35DF2" w:rsidRDefault="00140EE3" w:rsidP="00140E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 w:bidi="hi-IN"/>
        </w:rPr>
      </w:pPr>
    </w:p>
    <w:p w14:paraId="5BB5E1E5" w14:textId="4C256D4E" w:rsidR="00000ECB" w:rsidRDefault="00E35DF2" w:rsidP="00CC5DB1">
      <w:p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 w:rsidRPr="00CC5DB1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Bhubaneswar, </w:t>
      </w:r>
      <w:r w:rsidR="00CC5DB1" w:rsidRPr="00CC5DB1">
        <w:rPr>
          <w:rFonts w:ascii="Arial" w:hAnsi="Arial" w:cs="Arial"/>
          <w:b/>
          <w:bCs/>
          <w:sz w:val="24"/>
          <w:szCs w:val="24"/>
          <w:lang w:val="en-US" w:bidi="hi-IN"/>
        </w:rPr>
        <w:t>1</w:t>
      </w:r>
      <w:r w:rsidR="00525399">
        <w:rPr>
          <w:rFonts w:ascii="Arial" w:hAnsi="Arial" w:cs="Arial"/>
          <w:b/>
          <w:bCs/>
          <w:sz w:val="24"/>
          <w:szCs w:val="24"/>
          <w:lang w:val="en-US" w:bidi="hi-IN"/>
        </w:rPr>
        <w:t>3</w:t>
      </w:r>
      <w:r w:rsidR="00CC5DB1" w:rsidRPr="00CC5DB1">
        <w:rPr>
          <w:rFonts w:ascii="Arial" w:hAnsi="Arial" w:cs="Arial"/>
          <w:b/>
          <w:bCs/>
          <w:sz w:val="24"/>
          <w:szCs w:val="24"/>
          <w:vertAlign w:val="superscript"/>
          <w:lang w:val="en-US" w:bidi="hi-IN"/>
        </w:rPr>
        <w:t>th</w:t>
      </w:r>
      <w:r w:rsidR="00CC5DB1" w:rsidRPr="00CC5DB1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</w:t>
      </w:r>
      <w:r w:rsidRPr="00CC5DB1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December </w:t>
      </w:r>
      <w:r w:rsidRPr="00CC5DB1">
        <w:rPr>
          <w:rFonts w:ascii="Arial" w:hAnsi="Arial" w:cs="Arial"/>
          <w:b/>
          <w:bCs/>
          <w:sz w:val="24"/>
          <w:szCs w:val="24"/>
          <w:cs/>
          <w:lang w:val="en-US" w:bidi="hi-IN"/>
        </w:rPr>
        <w:t xml:space="preserve">2024: </w:t>
      </w:r>
      <w:r w:rsidR="00CC5DB1" w:rsidRPr="00CC5DB1">
        <w:rPr>
          <w:rFonts w:ascii="Arial" w:hAnsi="Arial" w:cs="Arial"/>
          <w:sz w:val="24"/>
          <w:szCs w:val="24"/>
          <w:lang w:val="en-US" w:bidi="hi-IN"/>
        </w:rPr>
        <w:t>The Grand Finale of the 7</w:t>
      </w:r>
      <w:r w:rsidR="00CC5DB1" w:rsidRPr="00CC5DB1">
        <w:rPr>
          <w:rFonts w:ascii="Arial" w:hAnsi="Arial" w:cs="Arial"/>
          <w:sz w:val="24"/>
          <w:szCs w:val="24"/>
          <w:vertAlign w:val="superscript"/>
          <w:lang w:val="en-US" w:bidi="hi-IN"/>
        </w:rPr>
        <w:t>th</w:t>
      </w:r>
      <w:r w:rsidR="00CC5DB1" w:rsidRPr="00CC5DB1">
        <w:rPr>
          <w:rFonts w:ascii="Arial" w:hAnsi="Arial" w:cs="Arial"/>
          <w:sz w:val="24"/>
          <w:szCs w:val="24"/>
          <w:lang w:val="en-US" w:bidi="hi-IN"/>
        </w:rPr>
        <w:t xml:space="preserve"> Edition of Smart India Hackathon has </w:t>
      </w:r>
      <w:r w:rsidR="00D33593">
        <w:rPr>
          <w:rFonts w:ascii="Arial" w:hAnsi="Arial" w:cs="Arial"/>
          <w:sz w:val="24"/>
          <w:szCs w:val="24"/>
          <w:lang w:val="en-US" w:bidi="hi-IN"/>
        </w:rPr>
        <w:t>come to an end</w:t>
      </w:r>
      <w:r w:rsidR="00CC5DB1" w:rsidRPr="00CC5DB1">
        <w:rPr>
          <w:rFonts w:ascii="Arial" w:hAnsi="Arial" w:cs="Arial"/>
          <w:sz w:val="24"/>
          <w:szCs w:val="24"/>
          <w:lang w:val="en-US" w:bidi="hi-IN"/>
        </w:rPr>
        <w:t xml:space="preserve">. </w:t>
      </w:r>
      <w:r w:rsidR="00954C0E" w:rsidRPr="00CC5DB1">
        <w:rPr>
          <w:rFonts w:ascii="Arial" w:hAnsi="Arial" w:cs="Arial"/>
          <w:sz w:val="24"/>
          <w:szCs w:val="24"/>
          <w:lang w:val="en-US" w:bidi="hi-IN"/>
        </w:rPr>
        <w:t>Indian Institute of Technology (IIT) Bhubaneswar</w:t>
      </w:r>
      <w:r w:rsidR="003F755D">
        <w:rPr>
          <w:rFonts w:ascii="Arial" w:hAnsi="Arial" w:cs="Arial"/>
          <w:sz w:val="24"/>
          <w:szCs w:val="24"/>
          <w:lang w:val="en-US" w:bidi="hi-IN"/>
        </w:rPr>
        <w:t xml:space="preserve"> was the nodal agency for the event and </w:t>
      </w:r>
      <w:r w:rsidR="00D33593">
        <w:rPr>
          <w:rFonts w:ascii="Arial" w:hAnsi="Arial" w:cs="Arial"/>
          <w:sz w:val="24"/>
          <w:szCs w:val="24"/>
          <w:lang w:val="en-US" w:bidi="hi-IN"/>
        </w:rPr>
        <w:t xml:space="preserve">IIT Bhubaneswar Research &amp; Entrepreneurship Park (IITBBS REP) </w:t>
      </w:r>
      <w:r w:rsidR="003F755D">
        <w:rPr>
          <w:rFonts w:ascii="Arial" w:hAnsi="Arial" w:cs="Arial"/>
          <w:sz w:val="24"/>
          <w:szCs w:val="24"/>
          <w:lang w:val="en-US" w:bidi="hi-IN"/>
        </w:rPr>
        <w:t>hosted</w:t>
      </w:r>
      <w:r w:rsidR="00D33593">
        <w:rPr>
          <w:rFonts w:ascii="Arial" w:hAnsi="Arial" w:cs="Arial"/>
          <w:sz w:val="24"/>
          <w:szCs w:val="24"/>
          <w:lang w:val="en-US" w:bidi="hi-IN"/>
        </w:rPr>
        <w:t xml:space="preserve"> the 2-day Hackathon</w:t>
      </w:r>
      <w:r w:rsidR="003F755D">
        <w:rPr>
          <w:rFonts w:ascii="Arial" w:hAnsi="Arial" w:cs="Arial"/>
          <w:sz w:val="24"/>
          <w:szCs w:val="24"/>
          <w:lang w:val="en-US" w:bidi="hi-IN"/>
        </w:rPr>
        <w:t xml:space="preserve"> (Software Edition)</w:t>
      </w:r>
      <w:r w:rsidR="00D33593">
        <w:rPr>
          <w:rFonts w:ascii="Arial" w:hAnsi="Arial" w:cs="Arial"/>
          <w:sz w:val="24"/>
          <w:szCs w:val="24"/>
          <w:lang w:val="en-US" w:bidi="hi-IN"/>
        </w:rPr>
        <w:t xml:space="preserve">, which was aimed at nurturing creative mindset and </w:t>
      </w:r>
      <w:r w:rsidR="00525399">
        <w:rPr>
          <w:rFonts w:ascii="Arial" w:hAnsi="Arial" w:cs="Arial"/>
          <w:sz w:val="24"/>
          <w:szCs w:val="24"/>
          <w:lang w:val="en-US" w:bidi="hi-IN"/>
        </w:rPr>
        <w:t>problem-solving ability among students.</w:t>
      </w:r>
      <w:r w:rsidR="00F1525E" w:rsidRPr="00CC5DB1">
        <w:rPr>
          <w:rFonts w:ascii="Arial" w:hAnsi="Arial" w:cs="Arial"/>
          <w:sz w:val="24"/>
          <w:szCs w:val="24"/>
          <w:lang w:val="en-US" w:bidi="hi-IN"/>
        </w:rPr>
        <w:t xml:space="preserve"> </w:t>
      </w:r>
    </w:p>
    <w:p w14:paraId="0EE36445" w14:textId="0E96C330" w:rsidR="00D738B9" w:rsidRDefault="00525399" w:rsidP="003F755D">
      <w:p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During the valedictory ceremony held on 12</w:t>
      </w:r>
      <w:r w:rsidRPr="00525399">
        <w:rPr>
          <w:rFonts w:ascii="Arial" w:hAnsi="Arial" w:cs="Arial"/>
          <w:sz w:val="24"/>
          <w:szCs w:val="24"/>
          <w:vertAlign w:val="superscript"/>
          <w:lang w:val="en-US" w:bidi="hi-IN"/>
        </w:rPr>
        <w:t>th</w:t>
      </w:r>
      <w:r>
        <w:rPr>
          <w:rFonts w:ascii="Arial" w:hAnsi="Arial" w:cs="Arial"/>
          <w:sz w:val="24"/>
          <w:szCs w:val="24"/>
          <w:lang w:val="en-US" w:bidi="hi-IN"/>
        </w:rPr>
        <w:t xml:space="preserve"> December 2024, the</w:t>
      </w:r>
      <w:r w:rsidR="003F755D">
        <w:rPr>
          <w:rFonts w:ascii="Arial" w:hAnsi="Arial" w:cs="Arial"/>
          <w:sz w:val="24"/>
          <w:szCs w:val="24"/>
          <w:lang w:val="en-US" w:bidi="hi-IN"/>
        </w:rPr>
        <w:t xml:space="preserve"> top performing teams from different problem areas were </w:t>
      </w:r>
      <w:r w:rsidR="00D738B9">
        <w:rPr>
          <w:rFonts w:ascii="Arial" w:hAnsi="Arial" w:cs="Arial"/>
          <w:sz w:val="24"/>
          <w:szCs w:val="24"/>
          <w:lang w:val="en-US" w:bidi="hi-IN"/>
        </w:rPr>
        <w:t>provided with</w:t>
      </w:r>
      <w:r w:rsidR="003F755D">
        <w:rPr>
          <w:rFonts w:ascii="Arial" w:hAnsi="Arial" w:cs="Arial"/>
          <w:sz w:val="24"/>
          <w:szCs w:val="24"/>
          <w:lang w:val="en-US" w:bidi="hi-IN"/>
        </w:rPr>
        <w:t xml:space="preserve"> a cash prize on Rs. 1 lakh</w:t>
      </w:r>
      <w:r w:rsidR="00D738B9">
        <w:rPr>
          <w:rFonts w:ascii="Arial" w:hAnsi="Arial" w:cs="Arial"/>
          <w:sz w:val="24"/>
          <w:szCs w:val="24"/>
          <w:lang w:val="en-US" w:bidi="hi-IN"/>
        </w:rPr>
        <w:t xml:space="preserve"> each</w:t>
      </w:r>
      <w:r w:rsidR="003F755D">
        <w:rPr>
          <w:rFonts w:ascii="Arial" w:hAnsi="Arial" w:cs="Arial"/>
          <w:sz w:val="24"/>
          <w:szCs w:val="24"/>
          <w:lang w:val="en-US" w:bidi="hi-IN"/>
        </w:rPr>
        <w:t xml:space="preserve">. </w:t>
      </w:r>
      <w:r w:rsidR="00D738B9" w:rsidRPr="00D738B9">
        <w:rPr>
          <w:rFonts w:ascii="Arial" w:hAnsi="Arial" w:cs="Arial"/>
          <w:sz w:val="24"/>
          <w:szCs w:val="24"/>
          <w:lang w:val="en-US" w:bidi="hi-IN"/>
        </w:rPr>
        <w:t>Shri Kamaljit Das, Joint Secretary to Govt, CAO Startup Odisha</w:t>
      </w:r>
      <w:r w:rsidR="00D738B9">
        <w:rPr>
          <w:rFonts w:ascii="Arial" w:hAnsi="Arial" w:cs="Arial"/>
          <w:sz w:val="24"/>
          <w:szCs w:val="24"/>
          <w:lang w:val="en-US" w:bidi="hi-IN"/>
        </w:rPr>
        <w:t xml:space="preserve">, </w:t>
      </w:r>
      <w:r w:rsidR="003F755D">
        <w:rPr>
          <w:rFonts w:ascii="Arial" w:hAnsi="Arial" w:cs="Arial"/>
          <w:sz w:val="24"/>
          <w:szCs w:val="24"/>
          <w:lang w:val="en-US" w:bidi="hi-IN"/>
        </w:rPr>
        <w:t>handed over the awards to the winners</w:t>
      </w:r>
      <w:r w:rsidR="00D738B9">
        <w:rPr>
          <w:rFonts w:ascii="Arial" w:hAnsi="Arial" w:cs="Arial"/>
          <w:sz w:val="24"/>
          <w:szCs w:val="24"/>
          <w:lang w:val="en-US" w:bidi="hi-IN"/>
        </w:rPr>
        <w:t xml:space="preserve">, in the presence of </w:t>
      </w:r>
      <w:r w:rsidR="00D738B9" w:rsidRPr="00A63556">
        <w:rPr>
          <w:rFonts w:ascii="Arial" w:hAnsi="Arial" w:cs="Arial"/>
          <w:sz w:val="24"/>
          <w:szCs w:val="24"/>
          <w:lang w:val="en-US" w:bidi="hi-IN"/>
        </w:rPr>
        <w:t>Shri Dipan Sahu</w:t>
      </w:r>
      <w:r w:rsidR="00D738B9">
        <w:rPr>
          <w:rFonts w:ascii="Arial" w:hAnsi="Arial" w:cs="Arial"/>
          <w:sz w:val="24"/>
          <w:szCs w:val="24"/>
          <w:lang w:val="en-US" w:bidi="hi-IN"/>
        </w:rPr>
        <w:t xml:space="preserve">, </w:t>
      </w:r>
      <w:r w:rsidR="00D738B9" w:rsidRPr="00A63556">
        <w:rPr>
          <w:rFonts w:ascii="Arial" w:hAnsi="Arial" w:cs="Arial"/>
          <w:sz w:val="24"/>
          <w:szCs w:val="24"/>
          <w:lang w:val="en-US" w:bidi="hi-IN"/>
        </w:rPr>
        <w:t xml:space="preserve">Assistant Innovation Director, </w:t>
      </w:r>
      <w:proofErr w:type="spellStart"/>
      <w:r w:rsidR="00D738B9" w:rsidRPr="00A63556">
        <w:rPr>
          <w:rFonts w:ascii="Arial" w:hAnsi="Arial" w:cs="Arial"/>
          <w:sz w:val="24"/>
          <w:szCs w:val="24"/>
          <w:lang w:val="en-US" w:bidi="hi-IN"/>
        </w:rPr>
        <w:t>MoE’s</w:t>
      </w:r>
      <w:proofErr w:type="spellEnd"/>
      <w:r w:rsidR="00D738B9" w:rsidRPr="00A63556">
        <w:rPr>
          <w:rFonts w:ascii="Arial" w:hAnsi="Arial" w:cs="Arial"/>
          <w:sz w:val="24"/>
          <w:szCs w:val="24"/>
          <w:lang w:val="en-US" w:bidi="hi-IN"/>
        </w:rPr>
        <w:t xml:space="preserve"> Innovation Cell, &amp; AICTE</w:t>
      </w:r>
      <w:r w:rsidR="00D738B9">
        <w:rPr>
          <w:rFonts w:ascii="Arial" w:hAnsi="Arial" w:cs="Arial"/>
          <w:sz w:val="24"/>
          <w:szCs w:val="24"/>
          <w:lang w:val="en-US" w:bidi="hi-IN"/>
        </w:rPr>
        <w:t xml:space="preserve">; </w:t>
      </w:r>
      <w:r w:rsidR="00522B34" w:rsidRPr="00522B34">
        <w:rPr>
          <w:rFonts w:ascii="Arial" w:hAnsi="Arial" w:cs="Arial"/>
          <w:sz w:val="24"/>
          <w:szCs w:val="24"/>
          <w:lang w:val="en-US" w:bidi="hi-IN"/>
        </w:rPr>
        <w:t xml:space="preserve">Mr. Shivendra Mani Tripathi, Regional Coordinator </w:t>
      </w:r>
      <w:proofErr w:type="spellStart"/>
      <w:r w:rsidR="00522B34" w:rsidRPr="00522B34">
        <w:rPr>
          <w:rFonts w:ascii="Arial" w:hAnsi="Arial" w:cs="Arial"/>
          <w:sz w:val="24"/>
          <w:szCs w:val="24"/>
          <w:lang w:val="en-US" w:bidi="hi-IN"/>
        </w:rPr>
        <w:t>MoE</w:t>
      </w:r>
      <w:proofErr w:type="spellEnd"/>
      <w:r w:rsidR="00522B34" w:rsidRPr="00522B34">
        <w:rPr>
          <w:rFonts w:ascii="Arial" w:hAnsi="Arial" w:cs="Arial"/>
          <w:sz w:val="24"/>
          <w:szCs w:val="24"/>
          <w:lang w:val="en-US" w:bidi="hi-IN"/>
        </w:rPr>
        <w:t xml:space="preserve"> Innovation Cell</w:t>
      </w:r>
      <w:r w:rsidR="00D738B9">
        <w:rPr>
          <w:rFonts w:ascii="Arial" w:hAnsi="Arial" w:cs="Arial"/>
          <w:sz w:val="24"/>
          <w:szCs w:val="24"/>
          <w:lang w:val="en-US" w:bidi="hi-IN"/>
        </w:rPr>
        <w:t xml:space="preserve"> and Dr. </w:t>
      </w:r>
      <w:proofErr w:type="spellStart"/>
      <w:r w:rsidR="00D738B9">
        <w:rPr>
          <w:rFonts w:ascii="Arial" w:hAnsi="Arial" w:cs="Arial"/>
          <w:sz w:val="24"/>
          <w:szCs w:val="24"/>
          <w:lang w:val="en-US" w:bidi="hi-IN"/>
        </w:rPr>
        <w:t>Soobhankar</w:t>
      </w:r>
      <w:proofErr w:type="spellEnd"/>
      <w:r w:rsidR="00D738B9">
        <w:rPr>
          <w:rFonts w:ascii="Arial" w:hAnsi="Arial" w:cs="Arial"/>
          <w:sz w:val="24"/>
          <w:szCs w:val="24"/>
          <w:lang w:val="en-US" w:bidi="hi-IN"/>
        </w:rPr>
        <w:t xml:space="preserve"> Pati, CEO, IITBBS REP</w:t>
      </w:r>
      <w:r w:rsidR="003F755D">
        <w:rPr>
          <w:rFonts w:ascii="Arial" w:hAnsi="Arial" w:cs="Arial"/>
          <w:sz w:val="24"/>
          <w:szCs w:val="24"/>
          <w:lang w:val="en-US" w:bidi="hi-IN"/>
        </w:rPr>
        <w:t xml:space="preserve">. </w:t>
      </w:r>
    </w:p>
    <w:p w14:paraId="0EEEC2EB" w14:textId="0FC6DC4F" w:rsidR="00D738B9" w:rsidRDefault="00D738B9" w:rsidP="003F755D">
      <w:p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The details of the winning teams are:</w:t>
      </w:r>
    </w:p>
    <w:p w14:paraId="47923D75" w14:textId="34ED52A9" w:rsidR="00D738B9" w:rsidRPr="00D738B9" w:rsidRDefault="00D738B9" w:rsidP="00D73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proofErr w:type="spellStart"/>
      <w:r w:rsidRPr="00D738B9">
        <w:rPr>
          <w:rFonts w:ascii="Arial" w:hAnsi="Arial" w:cs="Arial"/>
          <w:sz w:val="24"/>
          <w:szCs w:val="24"/>
          <w:lang w:val="en-US" w:bidi="hi-IN"/>
        </w:rPr>
        <w:t>Refrriranger</w:t>
      </w:r>
      <w:proofErr w:type="spellEnd"/>
      <w:r w:rsidRPr="00D738B9">
        <w:rPr>
          <w:rFonts w:ascii="Arial" w:hAnsi="Arial" w:cs="Arial"/>
          <w:sz w:val="24"/>
          <w:szCs w:val="24"/>
          <w:lang w:val="en-US" w:bidi="hi-IN"/>
        </w:rPr>
        <w:t xml:space="preserve">: Innovating for Sustainability: Driving Smart Resource Conservation </w:t>
      </w:r>
    </w:p>
    <w:p w14:paraId="504C9A8D" w14:textId="15DA7AF4" w:rsidR="00D738B9" w:rsidRPr="00D738B9" w:rsidRDefault="00D738B9" w:rsidP="00D73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 w:rsidRPr="00D738B9">
        <w:rPr>
          <w:rFonts w:ascii="Arial" w:hAnsi="Arial" w:cs="Arial"/>
          <w:sz w:val="24"/>
          <w:szCs w:val="24"/>
          <w:lang w:val="en-US" w:bidi="hi-IN"/>
        </w:rPr>
        <w:t xml:space="preserve">Hacktivists_24: Tackling drug trafficking on Telegram and WhatsApp </w:t>
      </w:r>
    </w:p>
    <w:p w14:paraId="25D20664" w14:textId="79AB99DC" w:rsidR="00D738B9" w:rsidRPr="00D738B9" w:rsidRDefault="00D738B9" w:rsidP="00D73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 w:rsidRPr="00D738B9">
        <w:rPr>
          <w:rFonts w:ascii="Arial" w:hAnsi="Arial" w:cs="Arial"/>
          <w:sz w:val="24"/>
          <w:szCs w:val="24"/>
          <w:lang w:val="en-US" w:bidi="hi-IN"/>
        </w:rPr>
        <w:t xml:space="preserve">TRA1LF1NDERS: Identifying the end receiver of cryptocurrency transactions </w:t>
      </w:r>
    </w:p>
    <w:p w14:paraId="054BE4C7" w14:textId="473A881B" w:rsidR="00D738B9" w:rsidRPr="00D738B9" w:rsidRDefault="00D738B9" w:rsidP="00D73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 w:rsidRPr="00D738B9">
        <w:rPr>
          <w:rFonts w:ascii="Arial" w:hAnsi="Arial" w:cs="Arial"/>
          <w:sz w:val="24"/>
          <w:szCs w:val="24"/>
          <w:lang w:val="en-US" w:bidi="hi-IN"/>
        </w:rPr>
        <w:t xml:space="preserve">Matrix Infinity: Real-Time Disaster Information Aggregation Software </w:t>
      </w:r>
    </w:p>
    <w:p w14:paraId="6DD1FBFC" w14:textId="2B843EF7" w:rsidR="00D738B9" w:rsidRPr="00D738B9" w:rsidRDefault="00D738B9" w:rsidP="00D738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 w:rsidRPr="00D738B9">
        <w:rPr>
          <w:rFonts w:ascii="Arial" w:hAnsi="Arial" w:cs="Arial"/>
          <w:sz w:val="24"/>
          <w:szCs w:val="24"/>
          <w:lang w:val="en-US" w:bidi="hi-IN"/>
        </w:rPr>
        <w:t xml:space="preserve">Pratishtha &amp; Mad Astra (Joint Winners): Predicting </w:t>
      </w:r>
      <w:proofErr w:type="spellStart"/>
      <w:r w:rsidRPr="00D738B9">
        <w:rPr>
          <w:rFonts w:ascii="Arial" w:hAnsi="Arial" w:cs="Arial"/>
          <w:sz w:val="24"/>
          <w:szCs w:val="24"/>
          <w:lang w:val="en-US" w:bidi="hi-IN"/>
        </w:rPr>
        <w:t>Aluminium</w:t>
      </w:r>
      <w:proofErr w:type="spellEnd"/>
      <w:r w:rsidRPr="00D738B9">
        <w:rPr>
          <w:rFonts w:ascii="Arial" w:hAnsi="Arial" w:cs="Arial"/>
          <w:sz w:val="24"/>
          <w:szCs w:val="24"/>
          <w:lang w:val="en-US" w:bidi="hi-IN"/>
        </w:rPr>
        <w:t xml:space="preserve"> wire rod properties with AI </w:t>
      </w:r>
    </w:p>
    <w:p w14:paraId="3743B4F7" w14:textId="79FADCA4" w:rsidR="00A04BFC" w:rsidRDefault="00A04BFC" w:rsidP="00A82CB7">
      <w:pPr>
        <w:spacing w:line="24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A04BFC">
        <w:rPr>
          <w:rFonts w:ascii="Arial" w:hAnsi="Arial" w:cs="Arial"/>
          <w:sz w:val="24"/>
          <w:szCs w:val="24"/>
          <w:lang w:bidi="hi-IN"/>
        </w:rPr>
        <w:t xml:space="preserve">A total of 180 students in 26 teams participated in the </w:t>
      </w:r>
      <w:r>
        <w:rPr>
          <w:rFonts w:ascii="Arial" w:hAnsi="Arial" w:cs="Arial"/>
          <w:sz w:val="24"/>
          <w:szCs w:val="24"/>
          <w:lang w:bidi="hi-IN"/>
        </w:rPr>
        <w:t>hackathon</w:t>
      </w:r>
      <w:r w:rsidRPr="00A04BFC">
        <w:rPr>
          <w:rFonts w:ascii="Arial" w:hAnsi="Arial" w:cs="Arial"/>
          <w:sz w:val="24"/>
          <w:szCs w:val="24"/>
          <w:lang w:bidi="hi-IN"/>
        </w:rPr>
        <w:t xml:space="preserve">, tackling real-world problem statements provided and judged by experts from Godrej, </w:t>
      </w:r>
      <w:r>
        <w:rPr>
          <w:rFonts w:ascii="Arial" w:hAnsi="Arial" w:cs="Arial"/>
          <w:sz w:val="24"/>
          <w:szCs w:val="24"/>
          <w:lang w:bidi="hi-IN"/>
        </w:rPr>
        <w:t>NDRF, NCB</w:t>
      </w:r>
      <w:r w:rsidRPr="00A04BFC">
        <w:rPr>
          <w:rFonts w:ascii="Arial" w:hAnsi="Arial" w:cs="Arial"/>
          <w:sz w:val="24"/>
          <w:szCs w:val="24"/>
          <w:lang w:bidi="hi-IN"/>
        </w:rPr>
        <w:t>, NALCO. These organizations sought innovative, implementable solutions to critical challenges they face.</w:t>
      </w:r>
    </w:p>
    <w:p w14:paraId="178CFFBA" w14:textId="7B8EFB18" w:rsidR="00D738B9" w:rsidRDefault="00D738B9" w:rsidP="00A82CB7">
      <w:pPr>
        <w:spacing w:line="240" w:lineRule="auto"/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 xml:space="preserve">On behalf of IITBBS REP, </w:t>
      </w:r>
      <w:r w:rsidR="00A82CB7">
        <w:rPr>
          <w:rFonts w:ascii="Arial" w:hAnsi="Arial" w:cs="Arial"/>
          <w:sz w:val="24"/>
          <w:szCs w:val="24"/>
          <w:lang w:val="en-US" w:bidi="hi-IN"/>
        </w:rPr>
        <w:t>Shri</w:t>
      </w:r>
      <w:r w:rsidR="00A82CB7" w:rsidRPr="00A82CB7">
        <w:rPr>
          <w:rFonts w:ascii="Arial" w:hAnsi="Arial" w:cs="Arial"/>
          <w:sz w:val="24"/>
          <w:szCs w:val="24"/>
          <w:lang w:val="en-US" w:bidi="hi-IN"/>
        </w:rPr>
        <w:t xml:space="preserve"> Sakti Swarup Pati</w:t>
      </w:r>
      <w:r w:rsidR="00A82CB7">
        <w:rPr>
          <w:rFonts w:ascii="Arial" w:hAnsi="Arial" w:cs="Arial"/>
          <w:sz w:val="24"/>
          <w:szCs w:val="24"/>
          <w:lang w:val="en-US" w:bidi="hi-IN"/>
        </w:rPr>
        <w:t xml:space="preserve">, </w:t>
      </w:r>
      <w:r w:rsidR="00A82CB7" w:rsidRPr="00A82CB7">
        <w:rPr>
          <w:rFonts w:ascii="Arial" w:hAnsi="Arial" w:cs="Arial"/>
          <w:sz w:val="24"/>
          <w:szCs w:val="24"/>
          <w:lang w:val="en-US" w:bidi="hi-IN"/>
        </w:rPr>
        <w:t>Incubation &amp; Partnerships Head</w:t>
      </w:r>
      <w:r w:rsidR="00A82CB7">
        <w:rPr>
          <w:rFonts w:ascii="Arial" w:hAnsi="Arial" w:cs="Arial"/>
          <w:sz w:val="24"/>
          <w:szCs w:val="24"/>
          <w:lang w:val="en-US" w:bidi="hi-IN"/>
        </w:rPr>
        <w:t xml:space="preserve"> and Ms. </w:t>
      </w:r>
      <w:r w:rsidR="00A82CB7" w:rsidRPr="00A82CB7">
        <w:rPr>
          <w:rFonts w:ascii="Arial" w:hAnsi="Arial" w:cs="Arial"/>
          <w:sz w:val="24"/>
          <w:szCs w:val="24"/>
          <w:lang w:val="en-US" w:bidi="hi-IN"/>
        </w:rPr>
        <w:t>Shabina Khatoon</w:t>
      </w:r>
      <w:r w:rsidR="00A82CB7">
        <w:rPr>
          <w:rFonts w:ascii="Arial" w:hAnsi="Arial" w:cs="Arial"/>
          <w:sz w:val="24"/>
          <w:szCs w:val="24"/>
          <w:lang w:val="en-US" w:bidi="hi-IN"/>
        </w:rPr>
        <w:t xml:space="preserve">, </w:t>
      </w:r>
      <w:r w:rsidR="00A82CB7" w:rsidRPr="00A82CB7">
        <w:rPr>
          <w:rFonts w:ascii="Arial" w:hAnsi="Arial" w:cs="Arial"/>
          <w:sz w:val="24"/>
          <w:szCs w:val="24"/>
          <w:lang w:val="en-US" w:bidi="hi-IN"/>
        </w:rPr>
        <w:t>Programs &amp; Operations Head</w:t>
      </w:r>
      <w:r w:rsidR="00A82CB7">
        <w:rPr>
          <w:rFonts w:ascii="Arial" w:hAnsi="Arial" w:cs="Arial"/>
          <w:sz w:val="24"/>
          <w:szCs w:val="24"/>
          <w:lang w:val="en-US" w:bidi="hi-IN"/>
        </w:rPr>
        <w:t xml:space="preserve"> coordinated the 2-day program.</w:t>
      </w:r>
    </w:p>
    <w:p w14:paraId="41DA0572" w14:textId="131BC346" w:rsidR="005061AF" w:rsidRDefault="005061AF" w:rsidP="00140EE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</w:t>
      </w:r>
    </w:p>
    <w:sectPr w:rsidR="005061AF" w:rsidSect="00DD3681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41711"/>
    <w:multiLevelType w:val="hybridMultilevel"/>
    <w:tmpl w:val="9B16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C05A4"/>
    <w:multiLevelType w:val="hybridMultilevel"/>
    <w:tmpl w:val="1FFEC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9713">
    <w:abstractNumId w:val="1"/>
  </w:num>
  <w:num w:numId="2" w16cid:durableId="50575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MzSwNLY0NLQwNTZW0lEKTi0uzszPAykwrAUA3YDcHywAAAA="/>
  </w:docVars>
  <w:rsids>
    <w:rsidRoot w:val="0022313C"/>
    <w:rsid w:val="00000165"/>
    <w:rsid w:val="00000ECB"/>
    <w:rsid w:val="00005672"/>
    <w:rsid w:val="00010DE5"/>
    <w:rsid w:val="00014376"/>
    <w:rsid w:val="00014AF6"/>
    <w:rsid w:val="00022946"/>
    <w:rsid w:val="000314DF"/>
    <w:rsid w:val="00036C08"/>
    <w:rsid w:val="00040AFF"/>
    <w:rsid w:val="00042A39"/>
    <w:rsid w:val="00054D71"/>
    <w:rsid w:val="000554D5"/>
    <w:rsid w:val="00065966"/>
    <w:rsid w:val="0007063C"/>
    <w:rsid w:val="00073D63"/>
    <w:rsid w:val="0008064E"/>
    <w:rsid w:val="0009092E"/>
    <w:rsid w:val="00090F98"/>
    <w:rsid w:val="0009316D"/>
    <w:rsid w:val="0009436C"/>
    <w:rsid w:val="000A071B"/>
    <w:rsid w:val="000A2446"/>
    <w:rsid w:val="000A2BE7"/>
    <w:rsid w:val="000B1243"/>
    <w:rsid w:val="000B2D15"/>
    <w:rsid w:val="000B6AA9"/>
    <w:rsid w:val="000C15CC"/>
    <w:rsid w:val="000C2AEE"/>
    <w:rsid w:val="000C4AF4"/>
    <w:rsid w:val="000C74F4"/>
    <w:rsid w:val="000D390D"/>
    <w:rsid w:val="000D7FF5"/>
    <w:rsid w:val="000E5A6D"/>
    <w:rsid w:val="000E7B8E"/>
    <w:rsid w:val="000F09FC"/>
    <w:rsid w:val="000F368E"/>
    <w:rsid w:val="000F427B"/>
    <w:rsid w:val="000F5241"/>
    <w:rsid w:val="001020D4"/>
    <w:rsid w:val="001072C2"/>
    <w:rsid w:val="00121F1C"/>
    <w:rsid w:val="001238DE"/>
    <w:rsid w:val="001266E0"/>
    <w:rsid w:val="00140A14"/>
    <w:rsid w:val="00140EE3"/>
    <w:rsid w:val="001417F8"/>
    <w:rsid w:val="001508BA"/>
    <w:rsid w:val="00166623"/>
    <w:rsid w:val="00172AC0"/>
    <w:rsid w:val="00172D18"/>
    <w:rsid w:val="0017607F"/>
    <w:rsid w:val="001776C7"/>
    <w:rsid w:val="00177849"/>
    <w:rsid w:val="00183850"/>
    <w:rsid w:val="00183D7B"/>
    <w:rsid w:val="0018724B"/>
    <w:rsid w:val="001918DF"/>
    <w:rsid w:val="00196887"/>
    <w:rsid w:val="001A000E"/>
    <w:rsid w:val="001C13B5"/>
    <w:rsid w:val="001C4EE6"/>
    <w:rsid w:val="001C5828"/>
    <w:rsid w:val="001D2877"/>
    <w:rsid w:val="001E3E5B"/>
    <w:rsid w:val="001F5B89"/>
    <w:rsid w:val="001F5CDA"/>
    <w:rsid w:val="00202794"/>
    <w:rsid w:val="002059E9"/>
    <w:rsid w:val="00210730"/>
    <w:rsid w:val="00217B93"/>
    <w:rsid w:val="00222AAE"/>
    <w:rsid w:val="0022313C"/>
    <w:rsid w:val="0022363F"/>
    <w:rsid w:val="002242CA"/>
    <w:rsid w:val="002312C2"/>
    <w:rsid w:val="00231414"/>
    <w:rsid w:val="0023452F"/>
    <w:rsid w:val="00246F4A"/>
    <w:rsid w:val="002503B8"/>
    <w:rsid w:val="00262A04"/>
    <w:rsid w:val="0026341E"/>
    <w:rsid w:val="0027357A"/>
    <w:rsid w:val="00274CA5"/>
    <w:rsid w:val="002A511B"/>
    <w:rsid w:val="002A5B41"/>
    <w:rsid w:val="002C0022"/>
    <w:rsid w:val="002C3A2D"/>
    <w:rsid w:val="002C5391"/>
    <w:rsid w:val="002D1BFC"/>
    <w:rsid w:val="002D2BF1"/>
    <w:rsid w:val="002E3B9C"/>
    <w:rsid w:val="002E544A"/>
    <w:rsid w:val="002F0588"/>
    <w:rsid w:val="002F17CA"/>
    <w:rsid w:val="002F62B2"/>
    <w:rsid w:val="003014A2"/>
    <w:rsid w:val="0030510C"/>
    <w:rsid w:val="00307247"/>
    <w:rsid w:val="0031285F"/>
    <w:rsid w:val="00320567"/>
    <w:rsid w:val="00326832"/>
    <w:rsid w:val="00334746"/>
    <w:rsid w:val="00334E4E"/>
    <w:rsid w:val="00343EA2"/>
    <w:rsid w:val="00351A9E"/>
    <w:rsid w:val="00353012"/>
    <w:rsid w:val="00357223"/>
    <w:rsid w:val="00357652"/>
    <w:rsid w:val="0036248A"/>
    <w:rsid w:val="00373D32"/>
    <w:rsid w:val="00377DE7"/>
    <w:rsid w:val="003A302F"/>
    <w:rsid w:val="003A6799"/>
    <w:rsid w:val="003A7723"/>
    <w:rsid w:val="003F40C7"/>
    <w:rsid w:val="003F601D"/>
    <w:rsid w:val="003F6A12"/>
    <w:rsid w:val="003F755D"/>
    <w:rsid w:val="00415B54"/>
    <w:rsid w:val="00426684"/>
    <w:rsid w:val="00427181"/>
    <w:rsid w:val="0044239F"/>
    <w:rsid w:val="0046285C"/>
    <w:rsid w:val="004951BA"/>
    <w:rsid w:val="004A10CC"/>
    <w:rsid w:val="004B1409"/>
    <w:rsid w:val="004B6F3A"/>
    <w:rsid w:val="004C09F2"/>
    <w:rsid w:val="004C4507"/>
    <w:rsid w:val="004C5799"/>
    <w:rsid w:val="004C6D0A"/>
    <w:rsid w:val="004E59E5"/>
    <w:rsid w:val="004E671A"/>
    <w:rsid w:val="004F133F"/>
    <w:rsid w:val="00501E99"/>
    <w:rsid w:val="00503D8C"/>
    <w:rsid w:val="005061AF"/>
    <w:rsid w:val="00515FEC"/>
    <w:rsid w:val="0052034B"/>
    <w:rsid w:val="00522B34"/>
    <w:rsid w:val="00525399"/>
    <w:rsid w:val="005304A5"/>
    <w:rsid w:val="005371E9"/>
    <w:rsid w:val="005425ED"/>
    <w:rsid w:val="00543F85"/>
    <w:rsid w:val="00560FB2"/>
    <w:rsid w:val="00564EED"/>
    <w:rsid w:val="00565E8E"/>
    <w:rsid w:val="005677DE"/>
    <w:rsid w:val="00572F9F"/>
    <w:rsid w:val="005742DC"/>
    <w:rsid w:val="0057729D"/>
    <w:rsid w:val="00581A73"/>
    <w:rsid w:val="0059376A"/>
    <w:rsid w:val="00597C48"/>
    <w:rsid w:val="005A4904"/>
    <w:rsid w:val="005B661A"/>
    <w:rsid w:val="005C651D"/>
    <w:rsid w:val="005C6C8E"/>
    <w:rsid w:val="005D01B5"/>
    <w:rsid w:val="005D1703"/>
    <w:rsid w:val="005E4EFD"/>
    <w:rsid w:val="005E6B00"/>
    <w:rsid w:val="005F02D7"/>
    <w:rsid w:val="005F081E"/>
    <w:rsid w:val="00617E14"/>
    <w:rsid w:val="006233B6"/>
    <w:rsid w:val="0063695F"/>
    <w:rsid w:val="00641172"/>
    <w:rsid w:val="00642741"/>
    <w:rsid w:val="00650D8B"/>
    <w:rsid w:val="0065418A"/>
    <w:rsid w:val="006548ED"/>
    <w:rsid w:val="00657365"/>
    <w:rsid w:val="00661D94"/>
    <w:rsid w:val="00670E6F"/>
    <w:rsid w:val="00672364"/>
    <w:rsid w:val="006878A3"/>
    <w:rsid w:val="006B464A"/>
    <w:rsid w:val="006B5983"/>
    <w:rsid w:val="006D20F6"/>
    <w:rsid w:val="006D7B02"/>
    <w:rsid w:val="006D7C1E"/>
    <w:rsid w:val="006E40C5"/>
    <w:rsid w:val="006F4C4A"/>
    <w:rsid w:val="006F5438"/>
    <w:rsid w:val="00710526"/>
    <w:rsid w:val="0071152E"/>
    <w:rsid w:val="00712A01"/>
    <w:rsid w:val="00714143"/>
    <w:rsid w:val="00717A5F"/>
    <w:rsid w:val="00725CFF"/>
    <w:rsid w:val="0072602A"/>
    <w:rsid w:val="00733FDE"/>
    <w:rsid w:val="00742E36"/>
    <w:rsid w:val="00746D2F"/>
    <w:rsid w:val="007506C7"/>
    <w:rsid w:val="007511E7"/>
    <w:rsid w:val="0075293A"/>
    <w:rsid w:val="00753903"/>
    <w:rsid w:val="0076479A"/>
    <w:rsid w:val="00765D35"/>
    <w:rsid w:val="00771B62"/>
    <w:rsid w:val="00771D43"/>
    <w:rsid w:val="00772B80"/>
    <w:rsid w:val="00777578"/>
    <w:rsid w:val="00780240"/>
    <w:rsid w:val="0079233B"/>
    <w:rsid w:val="00796F7A"/>
    <w:rsid w:val="00796FD6"/>
    <w:rsid w:val="007A6983"/>
    <w:rsid w:val="007B7CE5"/>
    <w:rsid w:val="007C0D24"/>
    <w:rsid w:val="007D1F24"/>
    <w:rsid w:val="007D214F"/>
    <w:rsid w:val="007D4DAF"/>
    <w:rsid w:val="007E2D53"/>
    <w:rsid w:val="007E4342"/>
    <w:rsid w:val="007F3734"/>
    <w:rsid w:val="007F5228"/>
    <w:rsid w:val="00802C15"/>
    <w:rsid w:val="008147C8"/>
    <w:rsid w:val="00822A43"/>
    <w:rsid w:val="008244A2"/>
    <w:rsid w:val="00830C4C"/>
    <w:rsid w:val="00842A3E"/>
    <w:rsid w:val="00846129"/>
    <w:rsid w:val="00847AB7"/>
    <w:rsid w:val="0085051C"/>
    <w:rsid w:val="00852DD2"/>
    <w:rsid w:val="0085489A"/>
    <w:rsid w:val="0085637D"/>
    <w:rsid w:val="0085799E"/>
    <w:rsid w:val="008601E8"/>
    <w:rsid w:val="00860E59"/>
    <w:rsid w:val="00870158"/>
    <w:rsid w:val="008764FC"/>
    <w:rsid w:val="0089272E"/>
    <w:rsid w:val="008A448A"/>
    <w:rsid w:val="008A543D"/>
    <w:rsid w:val="008A73EE"/>
    <w:rsid w:val="008A7C67"/>
    <w:rsid w:val="008B04A0"/>
    <w:rsid w:val="008C1D51"/>
    <w:rsid w:val="008D1B32"/>
    <w:rsid w:val="008D393C"/>
    <w:rsid w:val="008D5796"/>
    <w:rsid w:val="008E55B8"/>
    <w:rsid w:val="008E7119"/>
    <w:rsid w:val="008E7FBC"/>
    <w:rsid w:val="008F20C5"/>
    <w:rsid w:val="008F7342"/>
    <w:rsid w:val="009036B6"/>
    <w:rsid w:val="00905FC6"/>
    <w:rsid w:val="00907A8A"/>
    <w:rsid w:val="009153D1"/>
    <w:rsid w:val="00917F00"/>
    <w:rsid w:val="00936B30"/>
    <w:rsid w:val="0094197E"/>
    <w:rsid w:val="009541C9"/>
    <w:rsid w:val="00954C0E"/>
    <w:rsid w:val="00957262"/>
    <w:rsid w:val="00957A16"/>
    <w:rsid w:val="009701DC"/>
    <w:rsid w:val="00974778"/>
    <w:rsid w:val="00985FF7"/>
    <w:rsid w:val="00986666"/>
    <w:rsid w:val="009874F4"/>
    <w:rsid w:val="00990988"/>
    <w:rsid w:val="009919C2"/>
    <w:rsid w:val="009A2E5D"/>
    <w:rsid w:val="009C01AA"/>
    <w:rsid w:val="009C0FA5"/>
    <w:rsid w:val="009C147F"/>
    <w:rsid w:val="009E1534"/>
    <w:rsid w:val="009E5A33"/>
    <w:rsid w:val="009E5D6E"/>
    <w:rsid w:val="009F2386"/>
    <w:rsid w:val="009F2620"/>
    <w:rsid w:val="00A04BFC"/>
    <w:rsid w:val="00A05861"/>
    <w:rsid w:val="00A078D8"/>
    <w:rsid w:val="00A142F8"/>
    <w:rsid w:val="00A156DB"/>
    <w:rsid w:val="00A24D55"/>
    <w:rsid w:val="00A30776"/>
    <w:rsid w:val="00A32E91"/>
    <w:rsid w:val="00A356BF"/>
    <w:rsid w:val="00A41F19"/>
    <w:rsid w:val="00A536C1"/>
    <w:rsid w:val="00A558E4"/>
    <w:rsid w:val="00A63556"/>
    <w:rsid w:val="00A63E00"/>
    <w:rsid w:val="00A665F9"/>
    <w:rsid w:val="00A7330C"/>
    <w:rsid w:val="00A739CF"/>
    <w:rsid w:val="00A769D4"/>
    <w:rsid w:val="00A802C0"/>
    <w:rsid w:val="00A82CB7"/>
    <w:rsid w:val="00A847AB"/>
    <w:rsid w:val="00A9352E"/>
    <w:rsid w:val="00A94CCB"/>
    <w:rsid w:val="00AA7CE8"/>
    <w:rsid w:val="00AE376C"/>
    <w:rsid w:val="00AE4E08"/>
    <w:rsid w:val="00AF3453"/>
    <w:rsid w:val="00B1318C"/>
    <w:rsid w:val="00B205D7"/>
    <w:rsid w:val="00B40496"/>
    <w:rsid w:val="00B53423"/>
    <w:rsid w:val="00B539F1"/>
    <w:rsid w:val="00B62161"/>
    <w:rsid w:val="00B70231"/>
    <w:rsid w:val="00B704CC"/>
    <w:rsid w:val="00B7413A"/>
    <w:rsid w:val="00B7721B"/>
    <w:rsid w:val="00B86440"/>
    <w:rsid w:val="00B968E0"/>
    <w:rsid w:val="00B974BC"/>
    <w:rsid w:val="00BA2043"/>
    <w:rsid w:val="00BA5229"/>
    <w:rsid w:val="00BA5BA9"/>
    <w:rsid w:val="00BC2663"/>
    <w:rsid w:val="00BC39E1"/>
    <w:rsid w:val="00BC5924"/>
    <w:rsid w:val="00BC673D"/>
    <w:rsid w:val="00BD037E"/>
    <w:rsid w:val="00BD0646"/>
    <w:rsid w:val="00BD59CE"/>
    <w:rsid w:val="00BD5DDC"/>
    <w:rsid w:val="00BE376E"/>
    <w:rsid w:val="00BF68AB"/>
    <w:rsid w:val="00C01404"/>
    <w:rsid w:val="00C01BD2"/>
    <w:rsid w:val="00C064E3"/>
    <w:rsid w:val="00C174CC"/>
    <w:rsid w:val="00C21B11"/>
    <w:rsid w:val="00C26BD2"/>
    <w:rsid w:val="00C323CA"/>
    <w:rsid w:val="00C34E61"/>
    <w:rsid w:val="00C403D3"/>
    <w:rsid w:val="00C404A1"/>
    <w:rsid w:val="00C44C5E"/>
    <w:rsid w:val="00C46F20"/>
    <w:rsid w:val="00C51619"/>
    <w:rsid w:val="00C52250"/>
    <w:rsid w:val="00C52268"/>
    <w:rsid w:val="00C540D8"/>
    <w:rsid w:val="00C548B4"/>
    <w:rsid w:val="00C5628C"/>
    <w:rsid w:val="00C63A21"/>
    <w:rsid w:val="00C70F95"/>
    <w:rsid w:val="00C744A2"/>
    <w:rsid w:val="00C76A38"/>
    <w:rsid w:val="00C76FF4"/>
    <w:rsid w:val="00C90F3E"/>
    <w:rsid w:val="00C93DEC"/>
    <w:rsid w:val="00CB3D1C"/>
    <w:rsid w:val="00CB59D9"/>
    <w:rsid w:val="00CB7ADA"/>
    <w:rsid w:val="00CC18C4"/>
    <w:rsid w:val="00CC5DB1"/>
    <w:rsid w:val="00CD2F5A"/>
    <w:rsid w:val="00CD32B3"/>
    <w:rsid w:val="00CE240B"/>
    <w:rsid w:val="00CE39E1"/>
    <w:rsid w:val="00CE5DAA"/>
    <w:rsid w:val="00CF45FE"/>
    <w:rsid w:val="00D002E1"/>
    <w:rsid w:val="00D02003"/>
    <w:rsid w:val="00D045F8"/>
    <w:rsid w:val="00D1390C"/>
    <w:rsid w:val="00D14F70"/>
    <w:rsid w:val="00D203A1"/>
    <w:rsid w:val="00D2126F"/>
    <w:rsid w:val="00D27913"/>
    <w:rsid w:val="00D32E29"/>
    <w:rsid w:val="00D33593"/>
    <w:rsid w:val="00D4506E"/>
    <w:rsid w:val="00D45142"/>
    <w:rsid w:val="00D52688"/>
    <w:rsid w:val="00D53830"/>
    <w:rsid w:val="00D545E3"/>
    <w:rsid w:val="00D61F36"/>
    <w:rsid w:val="00D62D94"/>
    <w:rsid w:val="00D639C8"/>
    <w:rsid w:val="00D738B9"/>
    <w:rsid w:val="00D92286"/>
    <w:rsid w:val="00D928F4"/>
    <w:rsid w:val="00D92AB8"/>
    <w:rsid w:val="00D96872"/>
    <w:rsid w:val="00DB096B"/>
    <w:rsid w:val="00DB16DD"/>
    <w:rsid w:val="00DC210B"/>
    <w:rsid w:val="00DC342E"/>
    <w:rsid w:val="00DC61A3"/>
    <w:rsid w:val="00DC7D5F"/>
    <w:rsid w:val="00DD3681"/>
    <w:rsid w:val="00DD5AF7"/>
    <w:rsid w:val="00DE3EE6"/>
    <w:rsid w:val="00DF1EB5"/>
    <w:rsid w:val="00DF47E1"/>
    <w:rsid w:val="00DF6FCD"/>
    <w:rsid w:val="00E06B9D"/>
    <w:rsid w:val="00E0794B"/>
    <w:rsid w:val="00E079CD"/>
    <w:rsid w:val="00E11E57"/>
    <w:rsid w:val="00E17ABE"/>
    <w:rsid w:val="00E25737"/>
    <w:rsid w:val="00E35DF2"/>
    <w:rsid w:val="00E5081C"/>
    <w:rsid w:val="00E67240"/>
    <w:rsid w:val="00E95F57"/>
    <w:rsid w:val="00E97FF2"/>
    <w:rsid w:val="00EA0639"/>
    <w:rsid w:val="00EB1D65"/>
    <w:rsid w:val="00EC0AD2"/>
    <w:rsid w:val="00EC110E"/>
    <w:rsid w:val="00ED0A2B"/>
    <w:rsid w:val="00ED5905"/>
    <w:rsid w:val="00ED5938"/>
    <w:rsid w:val="00ED5DEE"/>
    <w:rsid w:val="00EE4479"/>
    <w:rsid w:val="00EF3ACF"/>
    <w:rsid w:val="00EF7A37"/>
    <w:rsid w:val="00F05E15"/>
    <w:rsid w:val="00F07E4B"/>
    <w:rsid w:val="00F105B1"/>
    <w:rsid w:val="00F1235B"/>
    <w:rsid w:val="00F1277D"/>
    <w:rsid w:val="00F12A71"/>
    <w:rsid w:val="00F1525E"/>
    <w:rsid w:val="00F17CB0"/>
    <w:rsid w:val="00F250C7"/>
    <w:rsid w:val="00F257AB"/>
    <w:rsid w:val="00F27378"/>
    <w:rsid w:val="00F3156B"/>
    <w:rsid w:val="00F408C1"/>
    <w:rsid w:val="00F42815"/>
    <w:rsid w:val="00F50BAE"/>
    <w:rsid w:val="00F54C37"/>
    <w:rsid w:val="00F60737"/>
    <w:rsid w:val="00F67B64"/>
    <w:rsid w:val="00F84846"/>
    <w:rsid w:val="00F86210"/>
    <w:rsid w:val="00F871AE"/>
    <w:rsid w:val="00F92F3A"/>
    <w:rsid w:val="00F95E1D"/>
    <w:rsid w:val="00FA546B"/>
    <w:rsid w:val="00FA5BE6"/>
    <w:rsid w:val="00FB25E3"/>
    <w:rsid w:val="00FC0CBE"/>
    <w:rsid w:val="00FC3045"/>
    <w:rsid w:val="00FC5F12"/>
    <w:rsid w:val="00FD1595"/>
    <w:rsid w:val="00FD5810"/>
    <w:rsid w:val="00FD744B"/>
    <w:rsid w:val="00FE4B04"/>
    <w:rsid w:val="00FE766D"/>
    <w:rsid w:val="00FF24FB"/>
    <w:rsid w:val="00FF26CB"/>
    <w:rsid w:val="00FF4659"/>
    <w:rsid w:val="00FF6414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1494D"/>
  <w15:chartTrackingRefBased/>
  <w15:docId w15:val="{7D807279-FD9F-4507-B377-DEB7165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53"/>
    <w:rPr>
      <w:color w:val="0000FF"/>
      <w:u w:val="single"/>
    </w:rPr>
  </w:style>
  <w:style w:type="character" w:customStyle="1" w:styleId="il">
    <w:name w:val="il"/>
    <w:basedOn w:val="DefaultParagraphFont"/>
    <w:rsid w:val="00CE5DAA"/>
  </w:style>
  <w:style w:type="paragraph" w:styleId="NormalWeb">
    <w:name w:val="Normal (Web)"/>
    <w:basedOn w:val="Normal"/>
    <w:uiPriority w:val="99"/>
    <w:semiHidden/>
    <w:unhideWhenUsed/>
    <w:rsid w:val="009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7477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Dharitri Satapathy</dc:creator>
  <cp:keywords/>
  <dc:description/>
  <cp:lastModifiedBy>Public Relation Officer</cp:lastModifiedBy>
  <cp:revision>3</cp:revision>
  <dcterms:created xsi:type="dcterms:W3CDTF">2024-12-13T11:56:00Z</dcterms:created>
  <dcterms:modified xsi:type="dcterms:W3CDTF">2024-12-13T12:00:00Z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bb1312fa6534a4f6662c5df4a839cd21f8e20719aeb9c00745d02b3cf4265857</vt:lpwstr>
  </property>
</Properties>
</file>